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43" w:rsidRPr="00232D43" w:rsidRDefault="00232D43" w:rsidP="00232D43">
      <w:pPr>
        <w:spacing w:after="26" w:line="259" w:lineRule="auto"/>
        <w:ind w:left="10" w:right="7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2D43">
        <w:rPr>
          <w:rFonts w:ascii="Times New Roman" w:eastAsia="Times New Roman" w:hAnsi="Times New Roman" w:cs="Times New Roman"/>
          <w:color w:val="000000"/>
          <w:lang w:eastAsia="ru-RU"/>
        </w:rPr>
        <w:t>Муниципальное учреждение «</w:t>
      </w:r>
      <w:proofErr w:type="spellStart"/>
      <w:proofErr w:type="gramStart"/>
      <w:r w:rsidRPr="00232D43">
        <w:rPr>
          <w:rFonts w:ascii="Times New Roman" w:eastAsia="Times New Roman" w:hAnsi="Times New Roman" w:cs="Times New Roman"/>
          <w:color w:val="000000"/>
          <w:lang w:eastAsia="ru-RU"/>
        </w:rPr>
        <w:t>Веденский</w:t>
      </w:r>
      <w:proofErr w:type="spellEnd"/>
      <w:r w:rsidRPr="00232D43">
        <w:rPr>
          <w:rFonts w:ascii="Times New Roman" w:eastAsia="Times New Roman" w:hAnsi="Times New Roman" w:cs="Times New Roman"/>
          <w:color w:val="000000"/>
          <w:lang w:eastAsia="ru-RU"/>
        </w:rPr>
        <w:t xml:space="preserve">  районный</w:t>
      </w:r>
      <w:proofErr w:type="gramEnd"/>
      <w:r w:rsidRPr="00232D43">
        <w:rPr>
          <w:rFonts w:ascii="Times New Roman" w:eastAsia="Times New Roman" w:hAnsi="Times New Roman" w:cs="Times New Roman"/>
          <w:color w:val="000000"/>
          <w:lang w:eastAsia="ru-RU"/>
        </w:rPr>
        <w:t xml:space="preserve"> отдел образования»</w:t>
      </w:r>
      <w:r w:rsidRPr="00232D43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32D43" w:rsidRPr="00232D43" w:rsidRDefault="00232D43" w:rsidP="00232D43">
      <w:pPr>
        <w:spacing w:after="5" w:line="271" w:lineRule="auto"/>
        <w:ind w:left="902" w:right="95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2D4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Муниципальное бюджетное общеобразовательное учреждение </w:t>
      </w:r>
    </w:p>
    <w:p w:rsidR="00232D43" w:rsidRPr="00232D43" w:rsidRDefault="00232D43" w:rsidP="00232D43">
      <w:pPr>
        <w:spacing w:after="5" w:line="271" w:lineRule="auto"/>
        <w:ind w:left="902" w:right="89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2D43">
        <w:rPr>
          <w:rFonts w:ascii="Times New Roman" w:eastAsia="Times New Roman" w:hAnsi="Times New Roman" w:cs="Times New Roman"/>
          <w:b/>
          <w:color w:val="000000"/>
          <w:lang w:eastAsia="ru-RU"/>
        </w:rPr>
        <w:t>«ГУНИНСКАЯ СРЕДНЯЯ ОБЩЕОБРАЗОВАТЕЛЬНАЯ ШКОЛА» (МБОУ «</w:t>
      </w:r>
      <w:proofErr w:type="spellStart"/>
      <w:r w:rsidRPr="00232D43">
        <w:rPr>
          <w:rFonts w:ascii="Times New Roman" w:eastAsia="Times New Roman" w:hAnsi="Times New Roman" w:cs="Times New Roman"/>
          <w:b/>
          <w:color w:val="000000"/>
          <w:lang w:eastAsia="ru-RU"/>
        </w:rPr>
        <w:t>Гунинская</w:t>
      </w:r>
      <w:proofErr w:type="spellEnd"/>
      <w:r w:rsidRPr="00232D4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СОШ») </w:t>
      </w:r>
    </w:p>
    <w:p w:rsidR="00232D43" w:rsidRPr="00232D43" w:rsidRDefault="00232D43" w:rsidP="00232D43">
      <w:pPr>
        <w:spacing w:after="17" w:line="259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2D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32D43" w:rsidRPr="00232D43" w:rsidRDefault="00232D43" w:rsidP="00232D43">
      <w:pPr>
        <w:spacing w:after="26" w:line="259" w:lineRule="auto"/>
        <w:ind w:left="10" w:right="6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32D43">
        <w:rPr>
          <w:rFonts w:ascii="Times New Roman" w:eastAsia="Times New Roman" w:hAnsi="Times New Roman" w:cs="Times New Roman"/>
          <w:color w:val="000000"/>
          <w:lang w:eastAsia="ru-RU"/>
        </w:rPr>
        <w:t>Муниципальни</w:t>
      </w:r>
      <w:proofErr w:type="spellEnd"/>
      <w:r w:rsidRPr="00232D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32D43">
        <w:rPr>
          <w:rFonts w:ascii="Times New Roman" w:eastAsia="Times New Roman" w:hAnsi="Times New Roman" w:cs="Times New Roman"/>
          <w:color w:val="000000"/>
          <w:lang w:eastAsia="ru-RU"/>
        </w:rPr>
        <w:t>учреждени</w:t>
      </w:r>
      <w:proofErr w:type="spellEnd"/>
      <w:r w:rsidRPr="00232D43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spellStart"/>
      <w:r w:rsidRPr="00232D43">
        <w:rPr>
          <w:rFonts w:ascii="Times New Roman" w:eastAsia="Times New Roman" w:hAnsi="Times New Roman" w:cs="Times New Roman"/>
          <w:color w:val="000000"/>
          <w:lang w:eastAsia="ru-RU"/>
        </w:rPr>
        <w:t>Веданан</w:t>
      </w:r>
      <w:proofErr w:type="spellEnd"/>
      <w:r w:rsidRPr="00232D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32D43">
        <w:rPr>
          <w:rFonts w:ascii="Times New Roman" w:eastAsia="Times New Roman" w:hAnsi="Times New Roman" w:cs="Times New Roman"/>
          <w:color w:val="000000"/>
          <w:lang w:eastAsia="ru-RU"/>
        </w:rPr>
        <w:t>кIоштан</w:t>
      </w:r>
      <w:proofErr w:type="spellEnd"/>
      <w:r w:rsidRPr="00232D4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32D43">
        <w:rPr>
          <w:rFonts w:ascii="Times New Roman" w:eastAsia="Times New Roman" w:hAnsi="Times New Roman" w:cs="Times New Roman"/>
          <w:color w:val="000000"/>
          <w:lang w:eastAsia="ru-RU"/>
        </w:rPr>
        <w:t>дешаран</w:t>
      </w:r>
      <w:proofErr w:type="spellEnd"/>
      <w:r w:rsidRPr="00232D43">
        <w:rPr>
          <w:rFonts w:ascii="Times New Roman" w:eastAsia="Times New Roman" w:hAnsi="Times New Roman" w:cs="Times New Roman"/>
          <w:color w:val="000000"/>
          <w:lang w:eastAsia="ru-RU"/>
        </w:rPr>
        <w:t xml:space="preserve"> отдел»</w:t>
      </w:r>
      <w:r w:rsidRPr="00232D43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32D43" w:rsidRPr="00232D43" w:rsidRDefault="00232D43" w:rsidP="00232D43">
      <w:pPr>
        <w:spacing w:after="5" w:line="271" w:lineRule="auto"/>
        <w:ind w:left="902" w:right="95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32D43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Муниципальни</w:t>
      </w:r>
      <w:proofErr w:type="spellEnd"/>
      <w:r w:rsidRPr="00232D4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232D43">
        <w:rPr>
          <w:rFonts w:ascii="Times New Roman" w:eastAsia="Times New Roman" w:hAnsi="Times New Roman" w:cs="Times New Roman"/>
          <w:b/>
          <w:color w:val="000000"/>
          <w:lang w:eastAsia="ru-RU"/>
        </w:rPr>
        <w:t>бюджетни</w:t>
      </w:r>
      <w:proofErr w:type="spellEnd"/>
      <w:r w:rsidRPr="00232D4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232D43">
        <w:rPr>
          <w:rFonts w:ascii="Times New Roman" w:eastAsia="Times New Roman" w:hAnsi="Times New Roman" w:cs="Times New Roman"/>
          <w:b/>
          <w:color w:val="000000"/>
          <w:lang w:eastAsia="ru-RU"/>
        </w:rPr>
        <w:t>дешаран</w:t>
      </w:r>
      <w:proofErr w:type="spellEnd"/>
      <w:r w:rsidRPr="00232D4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232D43">
        <w:rPr>
          <w:rFonts w:ascii="Times New Roman" w:eastAsia="Times New Roman" w:hAnsi="Times New Roman" w:cs="Times New Roman"/>
          <w:b/>
          <w:color w:val="000000"/>
          <w:lang w:eastAsia="ru-RU"/>
        </w:rPr>
        <w:t>учреждени</w:t>
      </w:r>
      <w:proofErr w:type="spellEnd"/>
      <w:r w:rsidRPr="00232D4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232D43" w:rsidRPr="00232D43" w:rsidRDefault="00232D43" w:rsidP="00232D43">
      <w:pPr>
        <w:spacing w:after="5" w:line="271" w:lineRule="auto"/>
        <w:ind w:left="902" w:right="96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2D4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«ГУЬНА ЮЬРТАН ЮКЬАРДЕШАРАН ШКОЛА» </w:t>
      </w:r>
    </w:p>
    <w:p w:rsidR="00232D43" w:rsidRDefault="00232D43" w:rsidP="00232D43">
      <w:pPr>
        <w:spacing w:after="5" w:line="271" w:lineRule="auto"/>
        <w:ind w:left="902" w:right="958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232D43">
        <w:rPr>
          <w:rFonts w:ascii="Times New Roman" w:eastAsia="Times New Roman" w:hAnsi="Times New Roman" w:cs="Times New Roman"/>
          <w:b/>
          <w:color w:val="000000"/>
          <w:lang w:eastAsia="ru-RU"/>
        </w:rPr>
        <w:t>(МБЮУ «</w:t>
      </w:r>
      <w:proofErr w:type="spellStart"/>
      <w:r w:rsidRPr="00232D43">
        <w:rPr>
          <w:rFonts w:ascii="Times New Roman" w:eastAsia="Times New Roman" w:hAnsi="Times New Roman" w:cs="Times New Roman"/>
          <w:b/>
          <w:color w:val="000000"/>
          <w:lang w:eastAsia="ru-RU"/>
        </w:rPr>
        <w:t>Гуьна</w:t>
      </w:r>
      <w:proofErr w:type="spellEnd"/>
      <w:r w:rsidRPr="00232D4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232D43">
        <w:rPr>
          <w:rFonts w:ascii="Times New Roman" w:eastAsia="Times New Roman" w:hAnsi="Times New Roman" w:cs="Times New Roman"/>
          <w:b/>
          <w:color w:val="000000"/>
          <w:lang w:eastAsia="ru-RU"/>
        </w:rPr>
        <w:t>юьртан</w:t>
      </w:r>
      <w:proofErr w:type="spellEnd"/>
      <w:r w:rsidRPr="00232D4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ЮШ»)</w:t>
      </w:r>
      <w:r w:rsidRPr="00232D43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32D43" w:rsidRPr="00232D43" w:rsidRDefault="00232D43" w:rsidP="00232D43">
      <w:pPr>
        <w:spacing w:after="5" w:line="271" w:lineRule="auto"/>
        <w:ind w:left="902" w:right="95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5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  «ДОРОЖНАЯ КАРТА»</w:t>
      </w:r>
      <w:r w:rsidRPr="00FB5B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5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внедрения ФОП НОО и ООО в МБОУ «</w:t>
      </w:r>
      <w:proofErr w:type="spellStart"/>
      <w:r w:rsidR="00232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Гунинская</w:t>
      </w:r>
      <w:proofErr w:type="spellEnd"/>
      <w:r w:rsidR="00232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FB5BAE" w:rsidRPr="00FB5BAE" w:rsidRDefault="00FB5BAE" w:rsidP="00FB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632" w:type="dxa"/>
        <w:tblInd w:w="-10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8"/>
        <w:gridCol w:w="1634"/>
        <w:gridCol w:w="1910"/>
        <w:gridCol w:w="2410"/>
      </w:tblGrid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B5BAE" w:rsidRPr="00FB5BAE" w:rsidTr="00FB5BAE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Организационно-управленческое обеспечение</w:t>
            </w:r>
          </w:p>
        </w:tc>
      </w:tr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педагогов о ФОП,  разработке и применении  ООП по ФОП НОО, ООО 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совещания при директоре</w:t>
            </w:r>
          </w:p>
        </w:tc>
      </w:tr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по организации работы по переходу на ФОП НОО, ООО.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ПС</w:t>
            </w:r>
          </w:p>
        </w:tc>
      </w:tr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 по переходу  на ФОП НОО, ООО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создании РГ</w:t>
            </w:r>
          </w:p>
        </w:tc>
      </w:tr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Положения о рабочей группе по внедрению ФОП НОО, ООО и приведению ООП НОО, ООО и СОО в соответствие с ФОП 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Положения</w:t>
            </w:r>
          </w:p>
        </w:tc>
      </w:tr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–графика (дорожной карты)  внедрения  ФОП НОО, ООО.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ДК</w:t>
            </w:r>
          </w:p>
        </w:tc>
      </w:tr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«Переход на ФОП НОО, ООО»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рабочей</w:t>
            </w:r>
            <w:proofErr w:type="spellEnd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группы</w:t>
            </w:r>
            <w:proofErr w:type="spellEnd"/>
            <w:r w:rsidRPr="00FB5B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Протокол</w:t>
            </w:r>
            <w:proofErr w:type="spellEnd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РС</w:t>
            </w:r>
          </w:p>
        </w:tc>
      </w:tr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 w:rsidRPr="00FB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федерального, регионального уровня, регламентирующих применение ФОП. Изучение ФОП НОО, ООО. Обзор изменений.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группа, педагогический коллектив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РГ</w:t>
            </w:r>
          </w:p>
        </w:tc>
      </w:tr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фонда учебников, составление перечня для обеспечения реализации ООП в соответствии с ФГОС , ФОП и новому ФПУ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группа, педагог- библиотекарь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анализ</w:t>
            </w:r>
          </w:p>
        </w:tc>
      </w:tr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образовательных потребностей (запросов) обучающихся и родителей (законных представителей)для проектирования УП НОО, ООО ,  части, формируемой участниками образовательных отношений, и планов внеурочной деятельности НОО, ООО 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группа,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Мониторинг готовности ОУ к переходу на ФОП НОО,ООО.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 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рабочая</w:t>
            </w:r>
            <w:proofErr w:type="spellEnd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группа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</w:tr>
      <w:tr w:rsidR="00FB5BAE" w:rsidRPr="00FB5BAE" w:rsidTr="00FB5BAE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Нормативно-правовое обеспечение</w:t>
            </w:r>
          </w:p>
        </w:tc>
      </w:tr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приказов, ЛНА регламентирующие приведение ООП в соответствие  с ФГОС  и ФОП НОО, ООО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рабочая</w:t>
            </w:r>
            <w:proofErr w:type="spellEnd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группа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ЛНА.</w:t>
            </w:r>
          </w:p>
        </w:tc>
      </w:tr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Педсоветы, совещания по вопросам разработки, принятия и утверждения  ООП в соответствии с</w:t>
            </w: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и ФОП НОО, ООО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рабочая</w:t>
            </w:r>
            <w:proofErr w:type="spellEnd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группа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педсовета, совещания при директоре, заседания рабочей группы</w:t>
            </w:r>
          </w:p>
        </w:tc>
      </w:tr>
      <w:tr w:rsidR="00FB5BAE" w:rsidRPr="00FB5BAE" w:rsidTr="00FB5BAE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Кадровое обеспечение</w:t>
            </w:r>
          </w:p>
        </w:tc>
      </w:tr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образовательных потребностей и профессиональных затруднений педагогических работников ОО в условиях введения ФОП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рабочая группа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</w:tr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повышения квалификации педагогических работников по вопросам реализации ФГОС и ФОП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рабочая группа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Удостоверения, сертификаты</w:t>
            </w:r>
          </w:p>
        </w:tc>
      </w:tr>
      <w:tr w:rsidR="00FB5BAE" w:rsidRPr="00FB5BAE" w:rsidTr="00FB5BAE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Методическое обеспечение</w:t>
            </w:r>
          </w:p>
        </w:tc>
      </w:tr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обучающих семинаров для педагогических работников по вопросам перехода на ФОП НОО,ООО.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рабочая группа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плана методической работы, внесение мероприятий по методическому обеспечению введения ФОП, ФРП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рабочая группа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МР</w:t>
            </w:r>
          </w:p>
        </w:tc>
      </w:tr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консультационной методической поддержки по вопросам реализации ФОП, ФРП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рабочая группа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FB5BAE" w:rsidRPr="00FB5BAE" w:rsidRDefault="00FB5BAE" w:rsidP="00FB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BAE" w:rsidRPr="00FB5BAE" w:rsidTr="00FB5BAE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Информационное обеспечение</w:t>
            </w:r>
          </w:p>
        </w:tc>
      </w:tr>
      <w:tr w:rsidR="00FB5BAE" w:rsidRPr="00FB5BAE" w:rsidTr="00FB5BAE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по переходу на ФОП НОО,ООО на официальном сайте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23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апрель-август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рабочая группа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BAE" w:rsidRPr="00FB5BAE" w:rsidRDefault="00FB5BAE" w:rsidP="00FB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FB5BAE" w:rsidRPr="00FB5BAE" w:rsidRDefault="00FB5BAE" w:rsidP="00FB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BAE" w:rsidRPr="00FB5BAE" w:rsidRDefault="00FB5BAE" w:rsidP="00FB5B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BAE" w:rsidRPr="00FB5BAE" w:rsidRDefault="00FB5BAE" w:rsidP="00FB5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60FC" w:rsidRDefault="002060FC" w:rsidP="00FB5BAE">
      <w:pPr>
        <w:spacing w:after="0" w:line="240" w:lineRule="auto"/>
        <w:ind w:left="142" w:right="141"/>
        <w:jc w:val="center"/>
      </w:pPr>
    </w:p>
    <w:sectPr w:rsidR="002060FC" w:rsidSect="002060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E3"/>
    <w:rsid w:val="000562E3"/>
    <w:rsid w:val="002060FC"/>
    <w:rsid w:val="00232D43"/>
    <w:rsid w:val="002612C5"/>
    <w:rsid w:val="003F1524"/>
    <w:rsid w:val="00AD66EC"/>
    <w:rsid w:val="00CC6F11"/>
    <w:rsid w:val="00F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0989"/>
  <w15:docId w15:val="{AB3DD73F-8A09-4DFB-ACDF-062CEDD4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7 класс</cp:lastModifiedBy>
  <cp:revision>4</cp:revision>
  <dcterms:created xsi:type="dcterms:W3CDTF">2023-04-25T11:46:00Z</dcterms:created>
  <dcterms:modified xsi:type="dcterms:W3CDTF">2023-04-26T08:00:00Z</dcterms:modified>
</cp:coreProperties>
</file>